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5B2A7" w14:textId="1B4362A6" w:rsidR="00BF2DAB" w:rsidRDefault="00870E80">
      <w:pPr>
        <w:rPr>
          <w:b/>
        </w:rPr>
      </w:pPr>
      <w:r w:rsidRPr="00870E80">
        <w:rPr>
          <w:b/>
        </w:rPr>
        <w:t>Françoise Bonardel – Hommage à Annick de Souzenelle pour ses cent ans.</w:t>
      </w:r>
    </w:p>
    <w:p w14:paraId="51C8391C" w14:textId="77777777" w:rsidR="00BF2DAB" w:rsidRDefault="00BF2DAB">
      <w:pPr>
        <w:rPr>
          <w:b/>
        </w:rPr>
      </w:pPr>
    </w:p>
    <w:p w14:paraId="0943D446" w14:textId="77777777" w:rsidR="00BF2DAB" w:rsidRDefault="00BF2DAB">
      <w:pPr>
        <w:rPr>
          <w:b/>
        </w:rPr>
      </w:pPr>
    </w:p>
    <w:p w14:paraId="10710849" w14:textId="6593F154" w:rsidR="00BF2DAB" w:rsidRDefault="00BF2DAB">
      <w:pPr>
        <w:rPr>
          <w:b/>
        </w:rPr>
      </w:pPr>
      <w:r>
        <w:rPr>
          <w:b/>
          <w:noProof/>
        </w:rPr>
        <w:drawing>
          <wp:inline distT="0" distB="0" distL="0" distR="0" wp14:anchorId="14EC2B82" wp14:editId="2F0ECB24">
            <wp:extent cx="5386705" cy="3766185"/>
            <wp:effectExtent l="0" t="0" r="0" b="0"/>
            <wp:docPr id="1" name="Image 1" descr="Macintosh HD:Users:francoisebonardel:Desktop:Padou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ebonardel:Desktop:Padou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C0340" w14:textId="77777777" w:rsidR="00BF2DAB" w:rsidRPr="00BF2DAB" w:rsidRDefault="00BF2DAB" w:rsidP="00BF2DAB">
      <w:pPr>
        <w:rPr>
          <w:sz w:val="22"/>
          <w:szCs w:val="22"/>
        </w:rPr>
      </w:pPr>
      <w:r w:rsidRPr="00BF2DAB">
        <w:rPr>
          <w:sz w:val="22"/>
          <w:szCs w:val="22"/>
        </w:rPr>
        <w:t>Padova. Battistero della cattedrale Giusto de Menabuoi (XIV°s.). Saint Jean, les sept candélabres et les sept églises.</w:t>
      </w:r>
    </w:p>
    <w:p w14:paraId="5B578493" w14:textId="77777777" w:rsidR="00BF2DAB" w:rsidRPr="00BF2DAB" w:rsidRDefault="00BF2DAB">
      <w:pPr>
        <w:rPr>
          <w:sz w:val="22"/>
          <w:szCs w:val="22"/>
        </w:rPr>
      </w:pPr>
    </w:p>
    <w:p w14:paraId="4785F41D" w14:textId="77777777" w:rsidR="00BF2DAB" w:rsidRDefault="00BF2DAB">
      <w:pPr>
        <w:rPr>
          <w:b/>
        </w:rPr>
      </w:pPr>
    </w:p>
    <w:p w14:paraId="06741377" w14:textId="7EB6BF78" w:rsidR="00590D3D" w:rsidRDefault="00BF2DAB" w:rsidP="00590D3D">
      <w:pPr>
        <w:spacing w:line="360" w:lineRule="auto"/>
        <w:jc w:val="both"/>
      </w:pPr>
      <w:r>
        <w:rPr>
          <w:b/>
        </w:rPr>
        <w:t xml:space="preserve">       </w:t>
      </w:r>
      <w:r w:rsidR="00590D3D" w:rsidRPr="00590D3D">
        <w:t>Tout est « rencontre » dans la personne et l’œuvre d</w:t>
      </w:r>
      <w:r w:rsidR="00590D3D">
        <w:t>’</w:t>
      </w:r>
      <w:r w:rsidR="00590D3D" w:rsidRPr="00590D3D">
        <w:t>Annick de Souzenelle que</w:t>
      </w:r>
      <w:r w:rsidR="00590D3D">
        <w:t xml:space="preserve"> je commençai à découvrir dans </w:t>
      </w:r>
      <w:r w:rsidR="00590D3D" w:rsidRPr="00590D3D">
        <w:t>l</w:t>
      </w:r>
      <w:r w:rsidR="00590D3D">
        <w:t>es années 1980 alors que je che</w:t>
      </w:r>
      <w:r w:rsidR="00590D3D" w:rsidRPr="00590D3D">
        <w:t>rchais encore ma voie</w:t>
      </w:r>
      <w:r w:rsidR="00E466E1">
        <w:t>,</w:t>
      </w:r>
      <w:r w:rsidR="008C542B">
        <w:t xml:space="preserve"> et m’étonnais</w:t>
      </w:r>
      <w:r w:rsidR="00601703">
        <w:t xml:space="preserve"> </w:t>
      </w:r>
      <w:r w:rsidR="00590D3D">
        <w:t>que</w:t>
      </w:r>
      <w:r w:rsidR="00486C4E">
        <w:t xml:space="preserve"> soient si souvent dissemblables</w:t>
      </w:r>
      <w:r w:rsidR="00590D3D">
        <w:t xml:space="preserve"> les discours et les actes de ceux et celles </w:t>
      </w:r>
      <w:r w:rsidR="00996A0A">
        <w:t>qui disaient</w:t>
      </w:r>
      <w:r w:rsidR="0076072C">
        <w:t xml:space="preserve"> être des</w:t>
      </w:r>
      <w:r w:rsidR="00486C4E">
        <w:t xml:space="preserve"> « spirituels »</w:t>
      </w:r>
      <w:r w:rsidR="00D17359">
        <w:t xml:space="preserve">. Rien de tel avec elle </w:t>
      </w:r>
      <w:r w:rsidR="00590D3D">
        <w:t>en qui les opposés sembl</w:t>
      </w:r>
      <w:r w:rsidR="00810599">
        <w:t>ai</w:t>
      </w:r>
      <w:r w:rsidR="00D17359">
        <w:t>ent s’être spontanément accordés, alors que la lutte intérieure</w:t>
      </w:r>
      <w:r w:rsidR="00FF1E6D">
        <w:t xml:space="preserve"> fut sans doute rude chez un</w:t>
      </w:r>
      <w:r w:rsidR="00590D3D">
        <w:t xml:space="preserve"> être</w:t>
      </w:r>
      <w:r w:rsidR="000873A4">
        <w:t xml:space="preserve"> de chair et de sang</w:t>
      </w:r>
      <w:r w:rsidR="00590D3D">
        <w:t xml:space="preserve"> doté d’une telle v</w:t>
      </w:r>
      <w:r w:rsidR="000873A4">
        <w:t>i</w:t>
      </w:r>
      <w:r w:rsidR="00590D3D">
        <w:t>talité</w:t>
      </w:r>
      <w:r w:rsidR="00B36B1E">
        <w:t>.</w:t>
      </w:r>
      <w:r w:rsidR="000873A4">
        <w:t xml:space="preserve"> </w:t>
      </w:r>
      <w:r w:rsidR="00996A0A">
        <w:t>Telle était Annick hier, et telle elle est restée</w:t>
      </w:r>
      <w:r w:rsidR="00323928">
        <w:t xml:space="preserve"> </w:t>
      </w:r>
      <w:r w:rsidR="00996A0A">
        <w:t>: une grande Vivante au regard</w:t>
      </w:r>
      <w:r w:rsidR="00810599">
        <w:t xml:space="preserve"> de feu mais au cœur bienveillant </w:t>
      </w:r>
      <w:r w:rsidR="00996A0A">
        <w:t xml:space="preserve">; une « présence réelle » </w:t>
      </w:r>
      <w:r w:rsidR="00A33138">
        <w:t xml:space="preserve">témoignant </w:t>
      </w:r>
      <w:r w:rsidR="00996A0A">
        <w:t>de la proximité du divin quand</w:t>
      </w:r>
      <w:r w:rsidR="00FF1E6D">
        <w:t xml:space="preserve"> on ne se</w:t>
      </w:r>
      <w:r w:rsidR="00996A0A">
        <w:t xml:space="preserve"> </w:t>
      </w:r>
      <w:r w:rsidR="00810599">
        <w:t>détourne pas de son Soi véritable</w:t>
      </w:r>
      <w:r w:rsidR="00996A0A">
        <w:t> ; un souffle</w:t>
      </w:r>
      <w:r w:rsidR="0076072C">
        <w:t xml:space="preserve"> puissant, enveloppant, </w:t>
      </w:r>
      <w:r w:rsidR="00996A0A">
        <w:t>qui</w:t>
      </w:r>
      <w:r w:rsidR="00810599">
        <w:t xml:space="preserve"> redresse</w:t>
      </w:r>
      <w:r w:rsidR="00A47EAE">
        <w:t xml:space="preserve"> l’être humain</w:t>
      </w:r>
      <w:r w:rsidR="00810599">
        <w:t xml:space="preserve"> qu</w:t>
      </w:r>
      <w:r w:rsidR="00323928">
        <w:t>i s’était affaissé sous le poids d’une existence vide de sens</w:t>
      </w:r>
      <w:r w:rsidR="00996A0A">
        <w:t>.</w:t>
      </w:r>
    </w:p>
    <w:p w14:paraId="4E1A7A9B" w14:textId="367F33C6" w:rsidR="0076072C" w:rsidRDefault="00C2410F" w:rsidP="00590D3D">
      <w:pPr>
        <w:spacing w:line="360" w:lineRule="auto"/>
        <w:jc w:val="both"/>
      </w:pPr>
      <w:r>
        <w:t xml:space="preserve">       </w:t>
      </w:r>
      <w:r w:rsidR="00114815">
        <w:t>Puis l</w:t>
      </w:r>
      <w:r w:rsidR="00601703">
        <w:t>es années passèrent</w:t>
      </w:r>
      <w:r w:rsidR="0076072C">
        <w:t xml:space="preserve"> durant lesquelles je poursuivais ma tâche, et elle de son côté la sienne. N’étant pas hébraïsante, il m’éta</w:t>
      </w:r>
      <w:r w:rsidR="00486C4E">
        <w:t>it difficile de prendre la juste mesure du caractère à la fois traditionnel et novateur</w:t>
      </w:r>
      <w:r w:rsidR="00114815">
        <w:t xml:space="preserve"> </w:t>
      </w:r>
      <w:r w:rsidR="0076072C">
        <w:t xml:space="preserve">de son herméneutique </w:t>
      </w:r>
      <w:r w:rsidR="00A33138">
        <w:t xml:space="preserve">spirituelle </w:t>
      </w:r>
      <w:r w:rsidR="0076072C">
        <w:t>fondée sur une retraduction inspirée des textes bibliques.</w:t>
      </w:r>
      <w:r w:rsidR="00D542B0">
        <w:t xml:space="preserve"> Mais on a beau</w:t>
      </w:r>
      <w:r w:rsidR="00CF70A7">
        <w:t xml:space="preserve"> n’être pas orfèvre</w:t>
      </w:r>
      <w:r w:rsidR="00D542B0">
        <w:t xml:space="preserve"> en la m</w:t>
      </w:r>
      <w:r w:rsidR="00601703">
        <w:t>atière, le souffle qui traverse</w:t>
      </w:r>
      <w:r w:rsidR="00D542B0">
        <w:t xml:space="preserve"> les textes retraduits</w:t>
      </w:r>
      <w:r w:rsidR="00380B0D">
        <w:t xml:space="preserve"> par</w:t>
      </w:r>
      <w:r w:rsidR="009F3867">
        <w:t xml:space="preserve"> Annick de Souzenelle</w:t>
      </w:r>
      <w:r w:rsidR="00380B0D">
        <w:t xml:space="preserve"> </w:t>
      </w:r>
      <w:r w:rsidR="00D542B0">
        <w:t>témoigne</w:t>
      </w:r>
      <w:r w:rsidR="008C553B">
        <w:t xml:space="preserve"> </w:t>
      </w:r>
      <w:r w:rsidR="00D542B0">
        <w:t xml:space="preserve">qu’il est une Connaissance </w:t>
      </w:r>
      <w:r w:rsidR="00D542B0">
        <w:lastRenderedPageBreak/>
        <w:t>plus haute que tous les savoirs : celle-là</w:t>
      </w:r>
      <w:r w:rsidR="00810599">
        <w:t xml:space="preserve"> même que je cherchais de mon cô</w:t>
      </w:r>
      <w:r w:rsidR="00CF70A7">
        <w:t>té dans les textes alchimiques</w:t>
      </w:r>
      <w:r w:rsidR="00114815">
        <w:t>,</w:t>
      </w:r>
      <w:r w:rsidR="00D542B0">
        <w:t xml:space="preserve"> et qui enseigne e</w:t>
      </w:r>
      <w:r w:rsidR="00114815">
        <w:t>lle aussi à ne pas se contenter</w:t>
      </w:r>
      <w:r w:rsidR="00D542B0">
        <w:t xml:space="preserve"> </w:t>
      </w:r>
      <w:r w:rsidR="009F3867">
        <w:t>d’une vision rétrécie de l’H</w:t>
      </w:r>
      <w:r w:rsidR="00114815">
        <w:t>omme</w:t>
      </w:r>
      <w:r w:rsidR="00464C5C">
        <w:t xml:space="preserve"> et de la Création</w:t>
      </w:r>
      <w:r w:rsidR="00114815">
        <w:t>,</w:t>
      </w:r>
      <w:r w:rsidR="00D542B0">
        <w:t xml:space="preserve"> et</w:t>
      </w:r>
      <w:r w:rsidR="00810599">
        <w:t xml:space="preserve"> à s’ouvrir au </w:t>
      </w:r>
      <w:r w:rsidR="00601703">
        <w:t>grand dessein divin dont</w:t>
      </w:r>
      <w:r w:rsidR="00D542B0">
        <w:t xml:space="preserve"> chacun(e) porte</w:t>
      </w:r>
      <w:r w:rsidR="00486C4E">
        <w:t xml:space="preserve"> en soi</w:t>
      </w:r>
      <w:r w:rsidR="00D542B0">
        <w:t xml:space="preserve"> </w:t>
      </w:r>
      <w:r w:rsidR="00486C4E">
        <w:t>le germe</w:t>
      </w:r>
      <w:r w:rsidR="00464C5C">
        <w:t>, appelé à devenir de l’or</w:t>
      </w:r>
      <w:r w:rsidR="00D542B0">
        <w:t>. Car c’est bien l’esprit d</w:t>
      </w:r>
      <w:r w:rsidR="00601703">
        <w:t>e l</w:t>
      </w:r>
      <w:r w:rsidR="00D542B0">
        <w:t>’al</w:t>
      </w:r>
      <w:r w:rsidR="00DE2EE9">
        <w:t>chimie qui</w:t>
      </w:r>
      <w:r w:rsidR="00380B0D">
        <w:t xml:space="preserve"> lui a inspiré</w:t>
      </w:r>
      <w:r w:rsidR="00DE2EE9">
        <w:t xml:space="preserve"> </w:t>
      </w:r>
      <w:r w:rsidR="00380B0D">
        <w:t xml:space="preserve">de s’insurger contre </w:t>
      </w:r>
      <w:r w:rsidR="00DE2EE9">
        <w:t xml:space="preserve">la médiocrité </w:t>
      </w:r>
      <w:r w:rsidR="00D542B0">
        <w:t>dans laquelle se complaît tro</w:t>
      </w:r>
      <w:r w:rsidR="00DE2EE9">
        <w:t>p souvent l’homme moderne</w:t>
      </w:r>
      <w:r w:rsidR="008C553B">
        <w:t>,</w:t>
      </w:r>
      <w:r w:rsidR="00DE2EE9">
        <w:t xml:space="preserve"> qu’elle invite à reprendre</w:t>
      </w:r>
      <w:r w:rsidR="00A33138">
        <w:t xml:space="preserve"> en main</w:t>
      </w:r>
      <w:r w:rsidR="00DE2EE9">
        <w:t xml:space="preserve"> son vrai destin.</w:t>
      </w:r>
      <w:r w:rsidR="0076072C">
        <w:t xml:space="preserve"> </w:t>
      </w:r>
      <w:r w:rsidR="00237A3F">
        <w:t>Ainsi la question du Grand Œuvre</w:t>
      </w:r>
      <w:r w:rsidR="00A33138">
        <w:t xml:space="preserve"> humano-divin</w:t>
      </w:r>
      <w:r w:rsidR="00237A3F">
        <w:t>, omniprésente dans ses écrits, était-elle bien notre préoccupation commune qui ne pouvait que nous conduire l’une et l’a</w:t>
      </w:r>
      <w:r w:rsidR="00D17359">
        <w:t>utre à cheminer, chacune à sa</w:t>
      </w:r>
      <w:r w:rsidR="00237A3F">
        <w:t xml:space="preserve"> manière,  en compagnie du grand « médecin de l’âme » que fut Carl Gustav Jung.</w:t>
      </w:r>
    </w:p>
    <w:p w14:paraId="105BCA10" w14:textId="09BB296A" w:rsidR="00C2410F" w:rsidRDefault="00C2410F" w:rsidP="00590D3D">
      <w:pPr>
        <w:spacing w:line="360" w:lineRule="auto"/>
        <w:jc w:val="both"/>
      </w:pPr>
      <w:r>
        <w:t xml:space="preserve">        C’est de lui d’ailleurs que je parlais</w:t>
      </w:r>
      <w:r w:rsidR="006F5F13">
        <w:t xml:space="preserve"> un jour</w:t>
      </w:r>
      <w:r>
        <w:t xml:space="preserve"> lorsqu’Annick, après des années d’absence,  me fit</w:t>
      </w:r>
      <w:r w:rsidR="00601703">
        <w:t xml:space="preserve"> la joie</w:t>
      </w:r>
      <w:r>
        <w:t xml:space="preserve"> de sa présence lors d’une de mes conférences. Les retrouvailles furent</w:t>
      </w:r>
      <w:r w:rsidR="00A33138">
        <w:t xml:space="preserve"> chaleureuses</w:t>
      </w:r>
      <w:r>
        <w:t>, et la conversation reprit comme si elle ne s’était jamais interrompue.</w:t>
      </w:r>
      <w:r w:rsidR="00CA2100">
        <w:t xml:space="preserve"> Il y avait tant à se dire ! Tant de choses cultivées séparément mais</w:t>
      </w:r>
      <w:r w:rsidR="00726266">
        <w:t xml:space="preserve"> qui</w:t>
      </w:r>
      <w:r w:rsidR="00CA2100">
        <w:t xml:space="preserve"> convergea</w:t>
      </w:r>
      <w:r w:rsidR="00726266">
        <w:t>ie</w:t>
      </w:r>
      <w:r w:rsidR="00CA2100">
        <w:t>nt maintenant vers un horizon</w:t>
      </w:r>
      <w:r w:rsidR="009F3867">
        <w:t xml:space="preserve"> anthropologique</w:t>
      </w:r>
      <w:r w:rsidR="00CA2100">
        <w:t xml:space="preserve"> commun. Je retrouvais en elle, </w:t>
      </w:r>
      <w:r w:rsidR="00810599">
        <w:t xml:space="preserve">mûri et </w:t>
      </w:r>
      <w:r w:rsidR="00CA2100">
        <w:t>intensifié par les années, ce même enthousiasme, ce même refus du renoncement que j’avais connu chez Gilbert Durand et Henry Corbin, et chez les</w:t>
      </w:r>
      <w:r w:rsidR="00464C5C">
        <w:t xml:space="preserve"> quelques</w:t>
      </w:r>
      <w:r w:rsidR="00CA2100">
        <w:t xml:space="preserve"> êtres que les anciens hermétistes et gnostiques nommaient </w:t>
      </w:r>
      <w:r w:rsidR="00E466E1">
        <w:t xml:space="preserve">des </w:t>
      </w:r>
      <w:r w:rsidR="00CA2100">
        <w:t>« pneumatiques »</w:t>
      </w:r>
      <w:r w:rsidR="00CF70A7">
        <w:t>,</w:t>
      </w:r>
      <w:r w:rsidR="00601703">
        <w:t xml:space="preserve"> </w:t>
      </w:r>
      <w:r w:rsidR="00A33138">
        <w:t>libérés de l’emprise de la matière et des certitudes logiques.</w:t>
      </w:r>
      <w:r w:rsidR="00726266">
        <w:t xml:space="preserve"> </w:t>
      </w:r>
      <w:r w:rsidR="00773650">
        <w:t>Des êtres qu’habite</w:t>
      </w:r>
      <w:r w:rsidR="00601703">
        <w:t xml:space="preserve"> continument</w:t>
      </w:r>
      <w:r w:rsidR="00773650">
        <w:t xml:space="preserve"> l’Esprit Saint</w:t>
      </w:r>
      <w:r w:rsidR="008C553B">
        <w:t>,</w:t>
      </w:r>
      <w:r w:rsidR="00773650">
        <w:t xml:space="preserve"> et pour qui la Pentecôte</w:t>
      </w:r>
      <w:r w:rsidR="00A33138">
        <w:t xml:space="preserve"> se vit au quotidien</w:t>
      </w:r>
      <w:r w:rsidR="00773650">
        <w:t>.  </w:t>
      </w:r>
    </w:p>
    <w:p w14:paraId="1C9AE3D9" w14:textId="129F7632" w:rsidR="00726266" w:rsidRDefault="00C751DC" w:rsidP="00590D3D">
      <w:pPr>
        <w:spacing w:line="360" w:lineRule="auto"/>
        <w:jc w:val="both"/>
      </w:pPr>
      <w:r>
        <w:t xml:space="preserve">       </w:t>
      </w:r>
      <w:r w:rsidR="00726266">
        <w:t>Si l’Anthropologie</w:t>
      </w:r>
      <w:r w:rsidR="00192230">
        <w:t xml:space="preserve"> chrétienne</w:t>
      </w:r>
      <w:r w:rsidR="00726266">
        <w:t xml:space="preserve"> élaborée par Annick de Souzenelle n’est pas un</w:t>
      </w:r>
      <w:r w:rsidR="00601703">
        <w:t>e science humaine comme les autres</w:t>
      </w:r>
      <w:r w:rsidR="00726266">
        <w:t xml:space="preserve">, c’est qu’elle puise sa force, et sa raison d’être, dans cette couche profonde de la psyché humaine que Jung a </w:t>
      </w:r>
      <w:r w:rsidR="00A33138">
        <w:t>nommée l’inconscient collectif :</w:t>
      </w:r>
      <w:r w:rsidR="00A6650E">
        <w:t xml:space="preserve"> une </w:t>
      </w:r>
      <w:r w:rsidR="00726266">
        <w:t>sorte de nap</w:t>
      </w:r>
      <w:r w:rsidR="00A6650E">
        <w:t>p</w:t>
      </w:r>
      <w:r w:rsidR="00726266">
        <w:t>e ph</w:t>
      </w:r>
      <w:r w:rsidR="00A6650E">
        <w:t>réatique</w:t>
      </w:r>
      <w:r w:rsidR="00601703">
        <w:t xml:space="preserve"> intemporelle et universelle</w:t>
      </w:r>
      <w:r w:rsidR="00A6650E">
        <w:t xml:space="preserve"> </w:t>
      </w:r>
      <w:r w:rsidR="00E466E1">
        <w:t>dont se sont nourries</w:t>
      </w:r>
      <w:r w:rsidR="009F3867">
        <w:t xml:space="preserve"> et abreuvées</w:t>
      </w:r>
      <w:r w:rsidR="0089539B">
        <w:t xml:space="preserve"> </w:t>
      </w:r>
      <w:r w:rsidR="00726266">
        <w:t>to</w:t>
      </w:r>
      <w:r w:rsidR="00A6650E">
        <w:t>utes les grandes sagesses</w:t>
      </w:r>
      <w:r w:rsidR="000F004E">
        <w:t>, mythologies</w:t>
      </w:r>
      <w:r w:rsidR="00A6650E">
        <w:t xml:space="preserve"> et religions</w:t>
      </w:r>
      <w:r w:rsidR="00380B0D">
        <w:t xml:space="preserve"> qui se mêlent dans s</w:t>
      </w:r>
      <w:r w:rsidR="009A6906">
        <w:t>es écrits aux exégèses de l</w:t>
      </w:r>
      <w:r w:rsidR="00A33138">
        <w:t xml:space="preserve">’Ancien et du Nouveau Testament ; </w:t>
      </w:r>
      <w:r w:rsidR="00B67F73">
        <w:t xml:space="preserve">la remémoration </w:t>
      </w:r>
      <w:r w:rsidR="008C553B">
        <w:t>vécue</w:t>
      </w:r>
      <w:r w:rsidR="00A33138">
        <w:t xml:space="preserve"> de cette origine commune</w:t>
      </w:r>
      <w:r w:rsidR="008C553B">
        <w:t xml:space="preserve"> </w:t>
      </w:r>
      <w:r w:rsidR="00A33138">
        <w:t>pouvant</w:t>
      </w:r>
      <w:r w:rsidR="009F3867">
        <w:t xml:space="preserve"> seule restaurer le lien aujourd’hui distendu</w:t>
      </w:r>
      <w:r w:rsidR="00B67F73">
        <w:t xml:space="preserve"> entre</w:t>
      </w:r>
      <w:r w:rsidR="009F3867">
        <w:t xml:space="preserve"> le corps et l’esprit,</w:t>
      </w:r>
      <w:r w:rsidR="00B67F73">
        <w:t xml:space="preserve"> l’individu et la collectivité.</w:t>
      </w:r>
      <w:r w:rsidR="00F242F9">
        <w:t xml:space="preserve"> Proche de celle de Jung, cette Anthropologie n’est pas non plus éloignée de celle que proposait Gilbert Durand dans </w:t>
      </w:r>
      <w:r w:rsidR="00F242F9" w:rsidRPr="00F242F9">
        <w:rPr>
          <w:i/>
        </w:rPr>
        <w:t>Science de l’Homme et Tradition</w:t>
      </w:r>
      <w:r w:rsidR="00F242F9">
        <w:t xml:space="preserve"> (1975).</w:t>
      </w:r>
    </w:p>
    <w:p w14:paraId="235A8062" w14:textId="0EAE64F3" w:rsidR="00C751DC" w:rsidRDefault="00C751DC" w:rsidP="00590D3D">
      <w:pPr>
        <w:spacing w:line="360" w:lineRule="auto"/>
        <w:jc w:val="both"/>
      </w:pPr>
      <w:r>
        <w:t xml:space="preserve">         C’est donc bien d’individuation qu’il s’agit, et à cet égard de Grand Œuvre entraînant dans un même élan l’individu en quête du Soi, et l’humanité de</w:t>
      </w:r>
      <w:r w:rsidR="00C00969">
        <w:t>venue</w:t>
      </w:r>
      <w:r>
        <w:t xml:space="preserve"> consciente d’ê</w:t>
      </w:r>
      <w:r w:rsidR="0028487A">
        <w:t>tre encore à l’état embryonnaire</w:t>
      </w:r>
      <w:r>
        <w:t xml:space="preserve"> et de devoir vivre</w:t>
      </w:r>
      <w:r w:rsidR="00211351">
        <w:t>, à travers les épreuves</w:t>
      </w:r>
      <w:r w:rsidR="00DB45AB">
        <w:t xml:space="preserve"> collectives</w:t>
      </w:r>
      <w:r w:rsidR="00211351">
        <w:t>,</w:t>
      </w:r>
      <w:r>
        <w:t xml:space="preserve"> la « seconde naissance » promise par toutes les initiations</w:t>
      </w:r>
      <w:r w:rsidR="008C553B">
        <w:t xml:space="preserve"> ou bien, en langage chrétien, les trois baptêmes - de l’eau, du feu et du crâne – qui firent du Christ le n</w:t>
      </w:r>
      <w:r w:rsidR="00486C4E">
        <w:t>ouvel Adam révélant à l’homme son</w:t>
      </w:r>
      <w:r w:rsidR="008C553B">
        <w:t xml:space="preserve"> </w:t>
      </w:r>
      <w:r w:rsidR="00486C4E">
        <w:t>identité</w:t>
      </w:r>
      <w:r w:rsidR="00464C5C">
        <w:t xml:space="preserve"> royale et</w:t>
      </w:r>
      <w:r w:rsidR="008C553B">
        <w:t xml:space="preserve"> </w:t>
      </w:r>
      <w:r w:rsidR="00464C5C">
        <w:t xml:space="preserve">divine. </w:t>
      </w:r>
      <w:r w:rsidR="002A43B6">
        <w:t>Mais qu’est-ce que le Soi ? Une totalité</w:t>
      </w:r>
      <w:r w:rsidR="00601703">
        <w:t xml:space="preserve"> psychique</w:t>
      </w:r>
      <w:r w:rsidR="00DB45AB">
        <w:t>, une complétude</w:t>
      </w:r>
      <w:r w:rsidR="00464C5C">
        <w:t xml:space="preserve"> intérieure</w:t>
      </w:r>
      <w:r w:rsidR="002A43B6">
        <w:t xml:space="preserve"> née de l’intégration, par la conscien</w:t>
      </w:r>
      <w:r w:rsidR="00380B0D">
        <w:t>ce, des contenus archétypiques</w:t>
      </w:r>
      <w:r w:rsidR="002A43B6">
        <w:t xml:space="preserve"> inconscients que </w:t>
      </w:r>
      <w:r w:rsidR="002A43B6">
        <w:lastRenderedPageBreak/>
        <w:t>sont</w:t>
      </w:r>
      <w:r w:rsidR="00773650">
        <w:t xml:space="preserve"> principalement</w:t>
      </w:r>
      <w:r w:rsidR="002A43B6">
        <w:t xml:space="preserve"> l’ombre</w:t>
      </w:r>
      <w:r w:rsidR="00380B0D">
        <w:t xml:space="preserve"> (</w:t>
      </w:r>
      <w:r w:rsidR="00773650">
        <w:t>aspec</w:t>
      </w:r>
      <w:r w:rsidR="00380B0D">
        <w:t>t inférieur de la personnalité)</w:t>
      </w:r>
      <w:r w:rsidR="006502B7">
        <w:t xml:space="preserve"> et l’animus /anima</w:t>
      </w:r>
      <w:r w:rsidR="00773650">
        <w:t> : l’i</w:t>
      </w:r>
      <w:r w:rsidR="00754C18">
        <w:t>mage inconsciente du masculin ou</w:t>
      </w:r>
      <w:r w:rsidR="00773650">
        <w:t xml:space="preserve"> du féminin que chaque être humain porte en soi</w:t>
      </w:r>
      <w:r w:rsidR="00A33138">
        <w:t>, et avec laquelle il lui fau</w:t>
      </w:r>
      <w:r w:rsidR="006502B7">
        <w:t>t</w:t>
      </w:r>
      <w:r w:rsidR="00601703">
        <w:t xml:space="preserve"> </w:t>
      </w:r>
      <w:r w:rsidR="00FD3B77">
        <w:t xml:space="preserve">apprendre </w:t>
      </w:r>
      <w:r w:rsidR="006502B7">
        <w:t>à se « marier » pour que la conjonction des opposés</w:t>
      </w:r>
      <w:r w:rsidR="00380B0D">
        <w:t xml:space="preserve"> soit réalisée</w:t>
      </w:r>
      <w:r w:rsidR="006502B7">
        <w:t xml:space="preserve">. </w:t>
      </w:r>
      <w:r w:rsidR="00B605A2">
        <w:t>Montrant que tel était déjà dans l’Ancien Testament la vocati</w:t>
      </w:r>
      <w:r w:rsidR="00C00969">
        <w:t>o</w:t>
      </w:r>
      <w:r w:rsidR="00B605A2">
        <w:t xml:space="preserve">n de l’homme et </w:t>
      </w:r>
      <w:r w:rsidR="00C00969">
        <w:t>d</w:t>
      </w:r>
      <w:r w:rsidR="0074744D">
        <w:t>e la femme -</w:t>
      </w:r>
      <w:r w:rsidR="00B605A2">
        <w:t xml:space="preserve"> l’un par rap</w:t>
      </w:r>
      <w:r w:rsidR="00C00969">
        <w:t>p</w:t>
      </w:r>
      <w:r w:rsidR="00B605A2">
        <w:t>ort à l’autre</w:t>
      </w:r>
      <w:r w:rsidR="004C390A">
        <w:t>,</w:t>
      </w:r>
      <w:r w:rsidR="00B605A2">
        <w:t xml:space="preserve"> et tous deux par </w:t>
      </w:r>
      <w:r w:rsidR="00C00969">
        <w:t>r</w:t>
      </w:r>
      <w:r w:rsidR="0074744D">
        <w:t>apport à Dieu -</w:t>
      </w:r>
      <w:r w:rsidR="00B605A2">
        <w:t xml:space="preserve"> Anni</w:t>
      </w:r>
      <w:r w:rsidR="00C00969">
        <w:t>ck de Souzenelle</w:t>
      </w:r>
      <w:r w:rsidR="00A33138">
        <w:t xml:space="preserve"> ne s’est pas contentée de</w:t>
      </w:r>
      <w:r w:rsidR="00C00969">
        <w:t xml:space="preserve"> </w:t>
      </w:r>
      <w:r w:rsidR="00B605A2">
        <w:t>m</w:t>
      </w:r>
      <w:r w:rsidR="00C00969">
        <w:t xml:space="preserve">archer dans les </w:t>
      </w:r>
      <w:r w:rsidR="00B605A2">
        <w:t>p</w:t>
      </w:r>
      <w:r w:rsidR="00C00969">
        <w:t>as de Ju</w:t>
      </w:r>
      <w:r w:rsidR="00B605A2">
        <w:t>ng puisqu</w:t>
      </w:r>
      <w:r w:rsidR="00A33138">
        <w:t>e son exégèse</w:t>
      </w:r>
      <w:r w:rsidR="00343391">
        <w:t xml:space="preserve"> </w:t>
      </w:r>
      <w:r w:rsidR="00A33138">
        <w:t>met au jour la dimension ontologique, et non plus seulement psychologique, de</w:t>
      </w:r>
      <w:r w:rsidR="00343391">
        <w:t xml:space="preserve"> cette mutation</w:t>
      </w:r>
      <w:r w:rsidR="00A33138">
        <w:t xml:space="preserve"> décisive pour l’avenir de l’hu</w:t>
      </w:r>
      <w:r w:rsidR="0074744D">
        <w:t>m</w:t>
      </w:r>
      <w:r w:rsidR="00380B0D">
        <w:t>anité selon qu’elle consent</w:t>
      </w:r>
      <w:r w:rsidR="00E07EFB">
        <w:t>ira</w:t>
      </w:r>
      <w:r w:rsidR="00380B0D">
        <w:t xml:space="preserve"> ou non à</w:t>
      </w:r>
      <w:r w:rsidR="00343391">
        <w:t xml:space="preserve"> </w:t>
      </w:r>
      <w:r w:rsidR="00380B0D">
        <w:t>accoucher d’elle-même.</w:t>
      </w:r>
    </w:p>
    <w:p w14:paraId="454A69F9" w14:textId="1E586360" w:rsidR="009E7452" w:rsidRDefault="00BC670C" w:rsidP="00590D3D">
      <w:pPr>
        <w:spacing w:line="360" w:lineRule="auto"/>
        <w:jc w:val="both"/>
      </w:pPr>
      <w:r>
        <w:t xml:space="preserve">      Posant cette question</w:t>
      </w:r>
      <w:r w:rsidR="009E7452">
        <w:t xml:space="preserve"> </w:t>
      </w:r>
      <w:r w:rsidR="00B17ADC">
        <w:t>qui traverse</w:t>
      </w:r>
      <w:r>
        <w:t xml:space="preserve"> toute son œuvre, </w:t>
      </w:r>
      <w:r w:rsidR="009E7452">
        <w:t>Annick de Souzenelle ne pouvait que rencontrer la figure du Mal,</w:t>
      </w:r>
      <w:r w:rsidR="004C390A">
        <w:t xml:space="preserve"> </w:t>
      </w:r>
      <w:r w:rsidR="0028487A">
        <w:t xml:space="preserve">autant dire </w:t>
      </w:r>
      <w:r w:rsidR="004C390A">
        <w:t>celle</w:t>
      </w:r>
      <w:r w:rsidR="0028487A">
        <w:t xml:space="preserve"> du Satan face au</w:t>
      </w:r>
      <w:r w:rsidR="009E7452">
        <w:t xml:space="preserve"> Juste souff</w:t>
      </w:r>
      <w:r w:rsidR="0028487A">
        <w:t>rant (Job) qui lui a</w:t>
      </w:r>
      <w:r w:rsidR="00B17ADC">
        <w:t xml:space="preserve"> inspiré d</w:t>
      </w:r>
      <w:r w:rsidR="00486C4E">
        <w:t xml:space="preserve">es pages </w:t>
      </w:r>
      <w:r w:rsidR="00B17ADC">
        <w:t xml:space="preserve">très </w:t>
      </w:r>
      <w:r w:rsidR="00486C4E">
        <w:t>fortes</w:t>
      </w:r>
      <w:r w:rsidR="009E7452">
        <w:t>.</w:t>
      </w:r>
      <w:r w:rsidR="00380B0D">
        <w:t xml:space="preserve"> Car le Mal </w:t>
      </w:r>
      <w:r w:rsidR="00910747">
        <w:t>est</w:t>
      </w:r>
      <w:r w:rsidR="00380B0D">
        <w:t xml:space="preserve"> d’abord selon la langue hébraïque </w:t>
      </w:r>
      <w:r w:rsidR="00910747">
        <w:t>une figure de l’inaccompli, et le Satan l’entité maléfique qui cherche par tous les moyens à empêcher</w:t>
      </w:r>
      <w:r w:rsidR="00D205BC">
        <w:t xml:space="preserve"> ou retarder cet accomplisse</w:t>
      </w:r>
      <w:r w:rsidR="00910747">
        <w:t>ment</w:t>
      </w:r>
      <w:r w:rsidR="00D205BC">
        <w:t xml:space="preserve"> qui fera de</w:t>
      </w:r>
      <w:r w:rsidR="004C390A">
        <w:t xml:space="preserve"> chaque </w:t>
      </w:r>
      <w:r w:rsidR="002F19E7">
        <w:t>h</w:t>
      </w:r>
      <w:r w:rsidR="00D205BC">
        <w:t>omme</w:t>
      </w:r>
      <w:r w:rsidR="004C390A">
        <w:t xml:space="preserve"> et de l’humanité</w:t>
      </w:r>
      <w:r w:rsidR="002F19E7">
        <w:t xml:space="preserve"> tout entière</w:t>
      </w:r>
      <w:r w:rsidR="00D205BC">
        <w:t xml:space="preserve"> l’épouse de Dieu</w:t>
      </w:r>
      <w:r w:rsidR="00DE0650">
        <w:t xml:space="preserve"> </w:t>
      </w:r>
      <w:r w:rsidR="00DE0650" w:rsidRPr="00DE0650">
        <w:t>(</w:t>
      </w:r>
      <w:r w:rsidR="00DE0650" w:rsidRPr="00DE0650">
        <w:rPr>
          <w:i/>
        </w:rPr>
        <w:t>‘Ishah</w:t>
      </w:r>
      <w:r w:rsidR="00566480">
        <w:t>)</w:t>
      </w:r>
      <w:r w:rsidR="00D205BC">
        <w:t>.</w:t>
      </w:r>
      <w:r w:rsidR="00197C13">
        <w:t xml:space="preserve"> Dans les </w:t>
      </w:r>
      <w:r w:rsidR="00197C13" w:rsidRPr="00197C13">
        <w:rPr>
          <w:i/>
        </w:rPr>
        <w:t>Sept Sermons aux</w:t>
      </w:r>
      <w:r w:rsidR="00197C13">
        <w:t xml:space="preserve"> </w:t>
      </w:r>
      <w:r w:rsidR="00197C13" w:rsidRPr="00197C13">
        <w:rPr>
          <w:i/>
        </w:rPr>
        <w:t>morts</w:t>
      </w:r>
      <w:r w:rsidR="00151594">
        <w:rPr>
          <w:i/>
        </w:rPr>
        <w:t>,</w:t>
      </w:r>
      <w:r w:rsidR="00197C13">
        <w:t xml:space="preserve"> écrits par Jung au moment de sa confrontation avec l’inconsc</w:t>
      </w:r>
      <w:r w:rsidR="00151594">
        <w:t>ient (1916), les morts qui dis</w:t>
      </w:r>
      <w:r w:rsidR="00197C13">
        <w:t>ent revenir de Jérusalem sans y avoir trouvé ce qu’ils cherchaient, se présentent eux aussi com</w:t>
      </w:r>
      <w:r w:rsidR="0011644D">
        <w:t>me des fantômes de l’inaccompli : d</w:t>
      </w:r>
      <w:r w:rsidR="00197C13">
        <w:t xml:space="preserve">es êtres en souffrance, </w:t>
      </w:r>
      <w:r w:rsidR="00566480">
        <w:t xml:space="preserve">des morts-vivants </w:t>
      </w:r>
      <w:r w:rsidR="00197C13">
        <w:t>qui n’ont pas réalisé leur So</w:t>
      </w:r>
      <w:r w:rsidR="00DE0650">
        <w:t xml:space="preserve">i en épousant leur </w:t>
      </w:r>
      <w:r w:rsidR="00DE0650" w:rsidRPr="00DE0650">
        <w:rPr>
          <w:i/>
        </w:rPr>
        <w:t>‘I</w:t>
      </w:r>
      <w:r w:rsidR="0011644D" w:rsidRPr="00DE0650">
        <w:rPr>
          <w:i/>
        </w:rPr>
        <w:t>sha</w:t>
      </w:r>
      <w:r w:rsidR="00DE0650" w:rsidRPr="00DE0650">
        <w:rPr>
          <w:i/>
        </w:rPr>
        <w:t>h</w:t>
      </w:r>
      <w:r w:rsidR="00197C13">
        <w:t>.</w:t>
      </w:r>
      <w:r w:rsidR="00566480">
        <w:t xml:space="preserve"> </w:t>
      </w:r>
      <w:r w:rsidR="0011644D">
        <w:t>Lire Annick de Souzenelle, méditer son enseignement, c’est</w:t>
      </w:r>
      <w:r w:rsidR="004C390A">
        <w:t xml:space="preserve"> s</w:t>
      </w:r>
      <w:r w:rsidR="00380B0D">
        <w:t>e laisser imprégner par</w:t>
      </w:r>
      <w:r w:rsidR="004C390A">
        <w:t xml:space="preserve"> la</w:t>
      </w:r>
      <w:bookmarkStart w:id="0" w:name="_GoBack"/>
      <w:bookmarkEnd w:id="0"/>
      <w:r w:rsidR="004C390A">
        <w:t xml:space="preserve"> Présence</w:t>
      </w:r>
      <w:r w:rsidR="00DE0650">
        <w:t xml:space="preserve"> divine</w:t>
      </w:r>
      <w:r w:rsidR="004C390A">
        <w:t xml:space="preserve"> qui l’habite et qui conduit</w:t>
      </w:r>
      <w:r w:rsidR="006F4EDD">
        <w:t xml:space="preserve"> vers une Terre promise,</w:t>
      </w:r>
      <w:r w:rsidR="004C390A">
        <w:t xml:space="preserve"> loin </w:t>
      </w:r>
      <w:r w:rsidR="0011644D">
        <w:t>de</w:t>
      </w:r>
      <w:r w:rsidR="00DE0650">
        <w:t xml:space="preserve"> l’errance et de</w:t>
      </w:r>
      <w:r w:rsidR="0011644D">
        <w:t xml:space="preserve"> l’exil.</w:t>
      </w:r>
    </w:p>
    <w:p w14:paraId="0EE5D10D" w14:textId="77777777" w:rsidR="00566480" w:rsidRDefault="00566480" w:rsidP="00590D3D">
      <w:pPr>
        <w:spacing w:line="360" w:lineRule="auto"/>
        <w:jc w:val="both"/>
      </w:pPr>
    </w:p>
    <w:p w14:paraId="4D4B0072" w14:textId="77777777" w:rsidR="0028487A" w:rsidRDefault="0028487A" w:rsidP="00590D3D">
      <w:pPr>
        <w:spacing w:line="360" w:lineRule="auto"/>
        <w:jc w:val="both"/>
      </w:pPr>
    </w:p>
    <w:p w14:paraId="515D01AF" w14:textId="77777777" w:rsidR="0028487A" w:rsidRDefault="0028487A" w:rsidP="00590D3D">
      <w:pPr>
        <w:spacing w:line="360" w:lineRule="auto"/>
        <w:jc w:val="both"/>
      </w:pPr>
    </w:p>
    <w:p w14:paraId="2191A675" w14:textId="318B14D2" w:rsidR="00566480" w:rsidRDefault="00566480" w:rsidP="00590D3D">
      <w:pPr>
        <w:spacing w:line="360" w:lineRule="auto"/>
        <w:jc w:val="both"/>
      </w:pPr>
      <w:r>
        <w:t>Philosophe et essayiste</w:t>
      </w:r>
    </w:p>
    <w:p w14:paraId="6BAB9BF6" w14:textId="33CC4591" w:rsidR="00566480" w:rsidRDefault="00566480" w:rsidP="00590D3D">
      <w:pPr>
        <w:spacing w:line="360" w:lineRule="auto"/>
        <w:jc w:val="both"/>
      </w:pPr>
      <w:r>
        <w:t>Professeur émérite de philosophie des religions à la Sorbonne</w:t>
      </w:r>
    </w:p>
    <w:p w14:paraId="4382E786" w14:textId="0B3D7653" w:rsidR="00590D3D" w:rsidRPr="00590D3D" w:rsidRDefault="00590D3D" w:rsidP="00590D3D">
      <w:pPr>
        <w:spacing w:line="360" w:lineRule="auto"/>
        <w:jc w:val="both"/>
      </w:pPr>
    </w:p>
    <w:sectPr w:rsidR="00590D3D" w:rsidRPr="00590D3D" w:rsidSect="008A3CCA">
      <w:headerReference w:type="even" r:id="rId8"/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30AE99" w14:textId="77777777" w:rsidR="00CF70A7" w:rsidRDefault="00CF70A7" w:rsidP="004213D2">
      <w:r>
        <w:separator/>
      </w:r>
    </w:p>
  </w:endnote>
  <w:endnote w:type="continuationSeparator" w:id="0">
    <w:p w14:paraId="66EF19FD" w14:textId="77777777" w:rsidR="00CF70A7" w:rsidRDefault="00CF70A7" w:rsidP="00421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0F3BFB" w14:textId="77777777" w:rsidR="00CF70A7" w:rsidRDefault="00CF70A7" w:rsidP="004213D2">
      <w:r>
        <w:separator/>
      </w:r>
    </w:p>
  </w:footnote>
  <w:footnote w:type="continuationSeparator" w:id="0">
    <w:p w14:paraId="08238217" w14:textId="77777777" w:rsidR="00CF70A7" w:rsidRDefault="00CF70A7" w:rsidP="004213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16B01" w14:textId="77777777" w:rsidR="00CF70A7" w:rsidRDefault="00CF70A7" w:rsidP="00BF2DA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7125FC9" w14:textId="77777777" w:rsidR="00CF70A7" w:rsidRDefault="00CF70A7" w:rsidP="004213D2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A0947" w14:textId="77777777" w:rsidR="00CF70A7" w:rsidRDefault="00CF70A7" w:rsidP="00BF2DA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F19E7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B212735" w14:textId="77777777" w:rsidR="00CF70A7" w:rsidRDefault="00CF70A7" w:rsidP="004213D2">
    <w:pPr>
      <w:pStyle w:val="En-tt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2C5"/>
    <w:rsid w:val="000873A4"/>
    <w:rsid w:val="000D3316"/>
    <w:rsid w:val="000F004E"/>
    <w:rsid w:val="00114815"/>
    <w:rsid w:val="0011644D"/>
    <w:rsid w:val="00151594"/>
    <w:rsid w:val="00192230"/>
    <w:rsid w:val="00197C13"/>
    <w:rsid w:val="00211351"/>
    <w:rsid w:val="00237A3F"/>
    <w:rsid w:val="0028487A"/>
    <w:rsid w:val="002A3DE2"/>
    <w:rsid w:val="002A43B6"/>
    <w:rsid w:val="002F19E7"/>
    <w:rsid w:val="00323928"/>
    <w:rsid w:val="00343391"/>
    <w:rsid w:val="00380B0D"/>
    <w:rsid w:val="003D74E4"/>
    <w:rsid w:val="004213D2"/>
    <w:rsid w:val="00464C5C"/>
    <w:rsid w:val="004749AC"/>
    <w:rsid w:val="00486C4E"/>
    <w:rsid w:val="004C390A"/>
    <w:rsid w:val="004F60F2"/>
    <w:rsid w:val="00566480"/>
    <w:rsid w:val="00590D3D"/>
    <w:rsid w:val="005E1ADB"/>
    <w:rsid w:val="00601703"/>
    <w:rsid w:val="006502B7"/>
    <w:rsid w:val="006E033A"/>
    <w:rsid w:val="006F4EDD"/>
    <w:rsid w:val="006F5F13"/>
    <w:rsid w:val="00726266"/>
    <w:rsid w:val="0074744D"/>
    <w:rsid w:val="00754C18"/>
    <w:rsid w:val="0076072C"/>
    <w:rsid w:val="00773650"/>
    <w:rsid w:val="00810599"/>
    <w:rsid w:val="00870E80"/>
    <w:rsid w:val="0089539B"/>
    <w:rsid w:val="008A3CCA"/>
    <w:rsid w:val="008C542B"/>
    <w:rsid w:val="008C553B"/>
    <w:rsid w:val="00910747"/>
    <w:rsid w:val="00996A0A"/>
    <w:rsid w:val="009A6906"/>
    <w:rsid w:val="009E7452"/>
    <w:rsid w:val="009F3867"/>
    <w:rsid w:val="00A33138"/>
    <w:rsid w:val="00A47EAE"/>
    <w:rsid w:val="00A6650E"/>
    <w:rsid w:val="00B17ADC"/>
    <w:rsid w:val="00B36B1E"/>
    <w:rsid w:val="00B413AE"/>
    <w:rsid w:val="00B4327D"/>
    <w:rsid w:val="00B605A2"/>
    <w:rsid w:val="00B67F73"/>
    <w:rsid w:val="00B96FB3"/>
    <w:rsid w:val="00BA42C5"/>
    <w:rsid w:val="00BC670C"/>
    <w:rsid w:val="00BF2DAB"/>
    <w:rsid w:val="00C00969"/>
    <w:rsid w:val="00C2410F"/>
    <w:rsid w:val="00C44F23"/>
    <w:rsid w:val="00C751DC"/>
    <w:rsid w:val="00CA2100"/>
    <w:rsid w:val="00CF70A7"/>
    <w:rsid w:val="00D07928"/>
    <w:rsid w:val="00D16610"/>
    <w:rsid w:val="00D17359"/>
    <w:rsid w:val="00D205BC"/>
    <w:rsid w:val="00D542B0"/>
    <w:rsid w:val="00DB45AB"/>
    <w:rsid w:val="00DE0650"/>
    <w:rsid w:val="00DE2EE9"/>
    <w:rsid w:val="00E07EFB"/>
    <w:rsid w:val="00E466E1"/>
    <w:rsid w:val="00EF2988"/>
    <w:rsid w:val="00F242F9"/>
    <w:rsid w:val="00FD3B77"/>
    <w:rsid w:val="00FF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94D4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13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13D2"/>
  </w:style>
  <w:style w:type="character" w:styleId="Numrodepage">
    <w:name w:val="page number"/>
    <w:basedOn w:val="Policepardfaut"/>
    <w:uiPriority w:val="99"/>
    <w:semiHidden/>
    <w:unhideWhenUsed/>
    <w:rsid w:val="004213D2"/>
  </w:style>
  <w:style w:type="paragraph" w:styleId="Textedebulles">
    <w:name w:val="Balloon Text"/>
    <w:basedOn w:val="Normal"/>
    <w:link w:val="TextedebullesCar"/>
    <w:uiPriority w:val="99"/>
    <w:semiHidden/>
    <w:unhideWhenUsed/>
    <w:rsid w:val="00BF2DA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2DA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13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13D2"/>
  </w:style>
  <w:style w:type="character" w:styleId="Numrodepage">
    <w:name w:val="page number"/>
    <w:basedOn w:val="Policepardfaut"/>
    <w:uiPriority w:val="99"/>
    <w:semiHidden/>
    <w:unhideWhenUsed/>
    <w:rsid w:val="004213D2"/>
  </w:style>
  <w:style w:type="paragraph" w:styleId="Textedebulles">
    <w:name w:val="Balloon Text"/>
    <w:basedOn w:val="Normal"/>
    <w:link w:val="TextedebullesCar"/>
    <w:uiPriority w:val="99"/>
    <w:semiHidden/>
    <w:unhideWhenUsed/>
    <w:rsid w:val="00BF2DA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2D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3</Pages>
  <Words>988</Words>
  <Characters>5436</Characters>
  <Application>Microsoft Macintosh Word</Application>
  <DocSecurity>0</DocSecurity>
  <Lines>45</Lines>
  <Paragraphs>12</Paragraphs>
  <ScaleCrop>false</ScaleCrop>
  <Company>privé</Company>
  <LinksUpToDate>false</LinksUpToDate>
  <CharactersWithSpaces>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</dc:creator>
  <cp:keywords/>
  <dc:description/>
  <cp:lastModifiedBy>Françoise </cp:lastModifiedBy>
  <cp:revision>60</cp:revision>
  <dcterms:created xsi:type="dcterms:W3CDTF">2023-03-15T15:11:00Z</dcterms:created>
  <dcterms:modified xsi:type="dcterms:W3CDTF">2023-03-21T09:23:00Z</dcterms:modified>
</cp:coreProperties>
</file>